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D87F" w14:textId="2D4A75D1" w:rsidR="000778A1" w:rsidRDefault="000778A1" w:rsidP="000778A1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882BC3">
        <w:rPr>
          <w:rFonts w:ascii="Calibri" w:eastAsia="Times New Roman" w:hAnsi="Calibri" w:cs="Verdana"/>
          <w:b/>
          <w:bCs/>
        </w:rPr>
        <w:t>E</w:t>
      </w:r>
      <w:r>
        <w:rPr>
          <w:rFonts w:ascii="Calibri" w:eastAsia="Times New Roman" w:hAnsi="Calibri" w:cs="Verdana"/>
          <w:b/>
          <w:bCs/>
        </w:rPr>
        <w:t>”</w:t>
      </w:r>
    </w:p>
    <w:p w14:paraId="5F38489C" w14:textId="74837F0A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73AD8636" w14:textId="783A341E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DEFINITIVO</w:t>
      </w: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B423" w14:textId="1176BD1D" w:rsidR="007A5C80" w:rsidRDefault="00E30CDA" w:rsidP="00C43B8C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Definitivo declarará formalmente à Contratada que os serviços prestados ou que os bens fornecidos foram devidamente avaliados e atendem às exigências contratuais, de acordo com os requisitos e critérios de aceitação estabelecidos.</w:t>
            </w:r>
          </w:p>
          <w:p w14:paraId="70BB67B9" w14:textId="77777777" w:rsidR="007A5C80" w:rsidRDefault="007A5C80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0870935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XXII, Art. 2º e alínea “h” inciso I do art. 33, da IN SGD/ME Nº 94/2022.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7A5C80" w14:paraId="3DF1227E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7A5C80" w14:paraId="4432E3A2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7A5C80" w14:paraId="7FB7BA5F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675CBB8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 w:rsidP="00C43B8C">
            <w:pPr>
              <w:pStyle w:val="TableContents"/>
              <w:spacing w:line="360" w:lineRule="auto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6B2B349C" w14:textId="77777777" w:rsidR="007A5C80" w:rsidRDefault="007A5C80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2EF310CD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234E" w14:textId="77777777" w:rsidR="007A5C80" w:rsidRDefault="00E30CDA" w:rsidP="0069519F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360" w:lineRule="auto"/>
              <w:ind w:left="79" w:firstLine="1134"/>
              <w:jc w:val="both"/>
            </w:pPr>
            <w:r>
              <w:rPr>
                <w:rFonts w:ascii="Calibri" w:hAnsi="Calibri"/>
                <w:color w:val="000000"/>
              </w:rPr>
              <w:lastRenderedPageBreak/>
              <w:t xml:space="preserve">Para fins de cumprimento do disposto no art. 33, inciso II, alínea “h”, da IN SGD/ME nº 94/2022, por este instrumento </w:t>
            </w:r>
            <w:r>
              <w:rPr>
                <w:rFonts w:ascii="Calibri" w:hAnsi="Calibri"/>
                <w:color w:val="FF0000"/>
              </w:rPr>
              <w:t>ATESTO/ATESTAMOS</w:t>
            </w:r>
            <w:r>
              <w:rPr>
                <w:rFonts w:ascii="Calibri" w:hAnsi="Calibri"/>
                <w:color w:val="000000"/>
              </w:rPr>
              <w:t xml:space="preserve"> que o(s) </w:t>
            </w:r>
            <w:r>
              <w:rPr>
                <w:rFonts w:ascii="Calibri" w:hAnsi="Calibri"/>
                <w:color w:val="FF0000"/>
              </w:rPr>
              <w:t xml:space="preserve">&lt;serviço(s)/ bem(s)&gt; </w:t>
            </w:r>
            <w:r>
              <w:rPr>
                <w:rFonts w:ascii="Calibri" w:hAnsi="Calibri"/>
                <w:color w:val="000000"/>
              </w:rPr>
              <w:t xml:space="preserve">correspondentes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 xml:space="preserve"> acima identificada foram </w:t>
            </w:r>
            <w:r>
              <w:rPr>
                <w:rFonts w:ascii="Calibri" w:hAnsi="Calibri"/>
                <w:color w:val="FF0000"/>
              </w:rPr>
              <w:t xml:space="preserve">&lt;prestados/entregues&gt; </w:t>
            </w:r>
            <w:r>
              <w:rPr>
                <w:rFonts w:ascii="Calibri" w:hAnsi="Calibri"/>
                <w:color w:val="000000"/>
              </w:rPr>
              <w:t xml:space="preserve">pela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previamente definidos no Modelo de Gestão do Contrato acima indicado.</w:t>
            </w:r>
          </w:p>
          <w:p w14:paraId="268C2D19" w14:textId="77777777" w:rsidR="007A5C80" w:rsidRDefault="007A5C80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</w:pPr>
          </w:p>
        </w:tc>
      </w:tr>
      <w:tr w:rsidR="007A5C80" w14:paraId="1DA507C8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26156423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A05F7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223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BE2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DAA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C9C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962F0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3E97048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491D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B26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F815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1A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2317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1DB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055BB4F2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532A4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CA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C82B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DEC9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6B3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3A8B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2A282BE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95A3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DF11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424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162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14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D3BF8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</w:tbl>
    <w:p w14:paraId="0F7E915D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309420D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 w:rsidP="000778A1">
            <w:pPr>
              <w:pStyle w:val="NormalWeb"/>
              <w:spacing w:before="119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há incidência de descontos por desatendimento dos indicadores de níveis de serviços definidos.</w:t>
            </w:r>
          </w:p>
          <w:p w14:paraId="782457FC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ind w:left="119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>&lt;Relatório de Fiscalização nº xxxx ou Nota Técnica nº yyyy&gt;.</w:t>
            </w:r>
          </w:p>
        </w:tc>
      </w:tr>
    </w:tbl>
    <w:p w14:paraId="76F15E29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2C92A8EE" w14:textId="187899F2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11678962" w14:textId="77777777" w:rsidR="007A5C80" w:rsidRPr="002478A7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 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de 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75CCE599" w14:textId="77777777" w:rsidR="007A5C80" w:rsidRDefault="007A5C80">
      <w:pPr>
        <w:pStyle w:val="Standard"/>
      </w:pP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77777777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</w:pPr>
            <w:r>
              <w:rPr>
                <w:rFonts w:ascii="Calibri" w:hAnsi="Calibri"/>
                <w:color w:val="000000"/>
              </w:rPr>
              <w:t xml:space="preserve">Nos termos da alínea “n”, inciso I, art. 33, da IN SGD/ME nº 94/2022, 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>&lt;faturar os serviços executados / apresentar as notas fiscais dos bens 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444B518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208BE88F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</w:t>
            </w:r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2DA6" w14:textId="77777777" w:rsidR="00B5498D" w:rsidRDefault="00B5498D">
      <w:r>
        <w:separator/>
      </w:r>
    </w:p>
  </w:endnote>
  <w:endnote w:type="continuationSeparator" w:id="0">
    <w:p w14:paraId="250DBFAA" w14:textId="77777777" w:rsidR="00B5498D" w:rsidRDefault="00B5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4555" w14:textId="77777777" w:rsidR="00E426AC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F97B9" w14:textId="77777777" w:rsidR="00B5498D" w:rsidRDefault="00B5498D">
      <w:r>
        <w:rPr>
          <w:color w:val="000000"/>
        </w:rPr>
        <w:separator/>
      </w:r>
    </w:p>
  </w:footnote>
  <w:footnote w:type="continuationSeparator" w:id="0">
    <w:p w14:paraId="32968DE2" w14:textId="77777777" w:rsidR="00B5498D" w:rsidRDefault="00B54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0792A6C" w14:textId="7F8FFE3B" w:rsidR="00E426AC" w:rsidRDefault="002478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521911DF" wp14:editId="26CF7C58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8B98C3" w14:textId="77777777" w:rsidR="00E426AC" w:rsidRDefault="00882BC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80"/>
    <w:rsid w:val="000778A1"/>
    <w:rsid w:val="002478A7"/>
    <w:rsid w:val="003779F8"/>
    <w:rsid w:val="0069519F"/>
    <w:rsid w:val="00756114"/>
    <w:rsid w:val="007A3C64"/>
    <w:rsid w:val="007A5C80"/>
    <w:rsid w:val="00835DEB"/>
    <w:rsid w:val="00882BC3"/>
    <w:rsid w:val="00B5498D"/>
    <w:rsid w:val="00C16AA6"/>
    <w:rsid w:val="00C43B8C"/>
    <w:rsid w:val="00E30CDA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730D0-DC1A-4317-9296-6F56D88A1B77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457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Fransusana Santos Damasceno</cp:lastModifiedBy>
  <cp:revision>7</cp:revision>
  <dcterms:created xsi:type="dcterms:W3CDTF">2023-04-10T17:44:00Z</dcterms:created>
  <dcterms:modified xsi:type="dcterms:W3CDTF">2023-10-05T17:37:00Z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